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1D" w:rsidRDefault="00F1671D" w:rsidP="00F1671D">
      <w:pPr>
        <w:jc w:val="right"/>
        <w:rPr>
          <w:rFonts w:ascii="Times New Roman" w:hAnsi="Times New Roman" w:cs="Times New Roman"/>
        </w:rPr>
      </w:pPr>
      <w:r w:rsidRPr="00F1671D">
        <w:rPr>
          <w:rFonts w:ascii="Times New Roman" w:hAnsi="Times New Roman" w:cs="Times New Roman"/>
        </w:rPr>
        <w:t xml:space="preserve">Załącznik nr 3 do ogłoszenia o konkursie </w:t>
      </w:r>
      <w:r>
        <w:rPr>
          <w:rFonts w:ascii="Times New Roman" w:hAnsi="Times New Roman" w:cs="Times New Roman"/>
        </w:rPr>
        <w:t xml:space="preserve"> </w:t>
      </w:r>
    </w:p>
    <w:p w:rsidR="00F1671D" w:rsidRDefault="00F1671D" w:rsidP="00F1671D">
      <w:pPr>
        <w:ind w:left="7080"/>
        <w:jc w:val="right"/>
        <w:rPr>
          <w:rFonts w:ascii="Times New Roman" w:hAnsi="Times New Roman" w:cs="Times New Roman"/>
        </w:rPr>
      </w:pPr>
    </w:p>
    <w:p w:rsidR="00F1671D" w:rsidRPr="0078708A" w:rsidRDefault="00F1671D" w:rsidP="00F167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08A">
        <w:rPr>
          <w:rFonts w:ascii="Times New Roman" w:hAnsi="Times New Roman" w:cs="Times New Roman"/>
          <w:b/>
          <w:sz w:val="28"/>
          <w:szCs w:val="28"/>
          <w:u w:val="single"/>
        </w:rPr>
        <w:t>LISTA WYMAGANYACH DOKUMENTÓW</w:t>
      </w:r>
    </w:p>
    <w:p w:rsidR="00F1671D" w:rsidRPr="0078708A" w:rsidRDefault="00F1671D" w:rsidP="00F167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08A">
        <w:rPr>
          <w:rFonts w:ascii="Times New Roman" w:hAnsi="Times New Roman" w:cs="Times New Roman"/>
          <w:b/>
          <w:sz w:val="28"/>
          <w:szCs w:val="28"/>
        </w:rPr>
        <w:t>potwierdzających spełnienie warunków udzielenia wsparcia oraz kryteriów wyboru operacji w ramach przedsięwzięcia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1671D" w:rsidRPr="00EB585A" w:rsidRDefault="00F1671D" w:rsidP="00F1671D">
      <w:pPr>
        <w:ind w:left="7080"/>
        <w:jc w:val="center"/>
        <w:rPr>
          <w:rFonts w:ascii="Times New Roman" w:hAnsi="Times New Roman" w:cs="Times New Roman"/>
          <w:b/>
        </w:rPr>
      </w:pPr>
    </w:p>
    <w:p w:rsidR="00F1671D" w:rsidRPr="00F1671D" w:rsidRDefault="00295F8D" w:rsidP="00F16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3.2.2</w:t>
      </w:r>
      <w:bookmarkStart w:id="0" w:name="_GoBack"/>
      <w:bookmarkEnd w:id="0"/>
      <w:r w:rsidR="00F1671D" w:rsidRPr="00F1671D">
        <w:rPr>
          <w:rFonts w:ascii="Times New Roman" w:eastAsia="Times New Roman" w:hAnsi="Times New Roman"/>
          <w:b/>
          <w:sz w:val="24"/>
          <w:szCs w:val="24"/>
          <w:lang w:eastAsia="pl-PL"/>
        </w:rPr>
        <w:t>.  Niekomer</w:t>
      </w:r>
      <w:r w:rsidR="00A51FD7">
        <w:rPr>
          <w:rFonts w:ascii="Times New Roman" w:eastAsia="Times New Roman" w:hAnsi="Times New Roman"/>
          <w:b/>
          <w:sz w:val="24"/>
          <w:szCs w:val="24"/>
          <w:lang w:eastAsia="pl-PL"/>
        </w:rPr>
        <w:t>cyjna infrastruktura kulturalna.</w:t>
      </w:r>
    </w:p>
    <w:p w:rsidR="00F1671D" w:rsidRDefault="00F1671D" w:rsidP="00F167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71D" w:rsidRPr="00F1671D" w:rsidRDefault="00F1671D" w:rsidP="00F167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71D" w:rsidRPr="00F1671D" w:rsidRDefault="00F1671D" w:rsidP="00F167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71D">
        <w:rPr>
          <w:rFonts w:ascii="Times New Roman" w:hAnsi="Times New Roman" w:cs="Times New Roman"/>
          <w:b/>
          <w:sz w:val="24"/>
          <w:szCs w:val="24"/>
        </w:rPr>
        <w:t xml:space="preserve">Dokumenty obligatoryjne: </w:t>
      </w:r>
    </w:p>
    <w:p w:rsidR="00F1671D" w:rsidRPr="00F1671D" w:rsidRDefault="00F1671D" w:rsidP="00F167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71D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Oświadczenie Wnioskodawcy o spełnieniu warunków przyznania pomocy określonych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16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Programie Rozwoju Obszarów Wiejskich na lata 2014-2020.</w:t>
      </w:r>
    </w:p>
    <w:p w:rsidR="00F1671D" w:rsidRPr="00F1671D" w:rsidRDefault="00F1671D" w:rsidP="00F167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1671D" w:rsidRPr="00F1671D" w:rsidRDefault="00F1671D" w:rsidP="00F1671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71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Dokumenty fakultatywne: </w:t>
      </w:r>
    </w:p>
    <w:p w:rsidR="00F1671D" w:rsidRPr="00F1671D" w:rsidRDefault="00F1671D" w:rsidP="00F167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71D">
        <w:rPr>
          <w:rFonts w:ascii="Times New Roman" w:eastAsia="Times New Roman" w:hAnsi="Times New Roman" w:cs="Times New Roman"/>
          <w:sz w:val="24"/>
          <w:szCs w:val="24"/>
          <w:lang w:eastAsia="zh-CN"/>
        </w:rPr>
        <w:t>Umowa partnerska/ porozumienie o współpracy pomiędzy Wnioskodawcą i Partnerem-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F16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przypadku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F167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gdy Wnioskodawca chce uzyskać punkty w ramach kryterium Partnerstwo. </w:t>
      </w:r>
    </w:p>
    <w:p w:rsidR="00F1671D" w:rsidRDefault="00F1671D" w:rsidP="00F16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71D" w:rsidRPr="00EB585A" w:rsidRDefault="00F1671D" w:rsidP="00F167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D48" w:rsidRDefault="00CD2D48"/>
    <w:sectPr w:rsidR="00CD2D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009" w:rsidRDefault="00885009">
      <w:pPr>
        <w:spacing w:after="0" w:line="240" w:lineRule="auto"/>
      </w:pPr>
      <w:r>
        <w:separator/>
      </w:r>
    </w:p>
  </w:endnote>
  <w:endnote w:type="continuationSeparator" w:id="0">
    <w:p w:rsidR="00885009" w:rsidRDefault="0088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009" w:rsidRDefault="00885009">
      <w:pPr>
        <w:spacing w:after="0" w:line="240" w:lineRule="auto"/>
      </w:pPr>
      <w:r>
        <w:separator/>
      </w:r>
    </w:p>
  </w:footnote>
  <w:footnote w:type="continuationSeparator" w:id="0">
    <w:p w:rsidR="00885009" w:rsidRDefault="0088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85A" w:rsidRPr="00EB585A" w:rsidRDefault="00F1671D" w:rsidP="00EB585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EB585A">
      <w:rPr>
        <w:rFonts w:ascii="Calibri" w:eastAsia="Times New Roman" w:hAnsi="Calibri" w:cs="Times New Roman"/>
        <w:lang w:eastAsia="pl-PL"/>
      </w:rPr>
      <w:t xml:space="preserve">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8F93B57" wp14:editId="2C6634ED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6809240A" wp14:editId="41B87976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5D1877EF" wp14:editId="0EBE0463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2ABB0768" wp14:editId="6417F885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585A">
      <w:rPr>
        <w:rFonts w:ascii="Calibri" w:eastAsia="Times New Roman" w:hAnsi="Calibri" w:cs="Times New Roman"/>
        <w:lang w:eastAsia="pl-PL"/>
      </w:rPr>
      <w:t xml:space="preserve">         </w:t>
    </w:r>
  </w:p>
  <w:p w:rsidR="00EB585A" w:rsidRPr="00EB585A" w:rsidRDefault="00F1671D" w:rsidP="00EB585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EB585A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EB585A" w:rsidRPr="00EB585A" w:rsidRDefault="00F1671D" w:rsidP="00EB585A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EB585A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EB585A" w:rsidRPr="00EB585A" w:rsidRDefault="00885009" w:rsidP="00EB585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</w:p>
  <w:p w:rsidR="00EB585A" w:rsidRDefault="00885009">
    <w:pPr>
      <w:pStyle w:val="Nagwek"/>
    </w:pPr>
  </w:p>
  <w:p w:rsidR="00EB585A" w:rsidRDefault="008850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71D"/>
    <w:rsid w:val="00295F8D"/>
    <w:rsid w:val="00885009"/>
    <w:rsid w:val="00A51FD7"/>
    <w:rsid w:val="00CD2D48"/>
    <w:rsid w:val="00F1671D"/>
    <w:rsid w:val="00FC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71D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71D"/>
  </w:style>
  <w:style w:type="paragraph" w:styleId="Tekstdymka">
    <w:name w:val="Balloon Text"/>
    <w:basedOn w:val="Normalny"/>
    <w:link w:val="TekstdymkaZnak"/>
    <w:uiPriority w:val="99"/>
    <w:semiHidden/>
    <w:unhideWhenUsed/>
    <w:rsid w:val="00F1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71D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6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71D"/>
  </w:style>
  <w:style w:type="paragraph" w:styleId="Tekstdymka">
    <w:name w:val="Balloon Text"/>
    <w:basedOn w:val="Normalny"/>
    <w:link w:val="TekstdymkaZnak"/>
    <w:uiPriority w:val="99"/>
    <w:semiHidden/>
    <w:unhideWhenUsed/>
    <w:rsid w:val="00F1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3</cp:revision>
  <dcterms:created xsi:type="dcterms:W3CDTF">2018-01-28T19:29:00Z</dcterms:created>
  <dcterms:modified xsi:type="dcterms:W3CDTF">2018-01-30T11:43:00Z</dcterms:modified>
</cp:coreProperties>
</file>