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C4" w:rsidRPr="00CD0FC4" w:rsidRDefault="00CD0FC4" w:rsidP="005D4FA3">
      <w:pPr>
        <w:suppressAutoHyphens/>
        <w:spacing w:after="0" w:line="240" w:lineRule="auto"/>
        <w:ind w:left="9356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Załącznik nr 4</w:t>
      </w:r>
      <w:r w:rsidR="005D4FA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do</w:t>
      </w: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ogłoszenia o naborze wniosków</w:t>
      </w:r>
    </w:p>
    <w:p w:rsidR="00CD0FC4" w:rsidRPr="00CD0FC4" w:rsidRDefault="00CD0FC4" w:rsidP="00CD0FC4">
      <w:pPr>
        <w:suppressAutoHyphens/>
        <w:spacing w:after="0" w:line="240" w:lineRule="auto"/>
        <w:ind w:left="9639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0FC4" w:rsidRPr="00CD0FC4" w:rsidRDefault="00CD0FC4" w:rsidP="00CD0F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FC4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CD0FC4" w:rsidRPr="00CD0FC4" w:rsidRDefault="00CD0FC4" w:rsidP="00CD0F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FC4">
        <w:rPr>
          <w:rFonts w:ascii="Times New Roman" w:eastAsia="Times New Roman" w:hAnsi="Times New Roman" w:cs="Times New Roman"/>
          <w:sz w:val="18"/>
          <w:szCs w:val="18"/>
          <w:lang w:eastAsia="zh-CN"/>
        </w:rPr>
        <w:t>(miejsce i data)</w:t>
      </w:r>
    </w:p>
    <w:p w:rsidR="00CD0FC4" w:rsidRPr="00CD0FC4" w:rsidRDefault="00CD0FC4" w:rsidP="00CD0FC4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CD0FC4" w:rsidRPr="00CD0FC4" w:rsidRDefault="00CD0FC4" w:rsidP="00CD0F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CD0FC4" w:rsidRPr="00CD0FC4" w:rsidRDefault="00CD0FC4" w:rsidP="00CD0F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D0FC4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</w:t>
      </w:r>
      <w:bookmarkStart w:id="0" w:name="_GoBack"/>
      <w:bookmarkEnd w:id="0"/>
      <w:r w:rsidRPr="00CD0FC4">
        <w:rPr>
          <w:rFonts w:ascii="Times New Roman" w:eastAsia="Times New Roman" w:hAnsi="Times New Roman" w:cs="Times New Roman"/>
          <w:b/>
          <w:lang w:eastAsia="zh-CN"/>
        </w:rPr>
        <w:t>YCH W PROGRAMIE ROZWOJU OBSZARÓW WIEJSKICH NA LATA 2014-2020</w:t>
      </w:r>
    </w:p>
    <w:p w:rsidR="00CD0FC4" w:rsidRPr="00CD0FC4" w:rsidRDefault="00CD0FC4" w:rsidP="00CD0F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CD0FC4" w:rsidRPr="00CD0FC4" w:rsidRDefault="00CD0FC4" w:rsidP="00CD0F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CD0FC4" w:rsidRPr="00CD0FC4" w:rsidRDefault="00CD0FC4" w:rsidP="00CD0FC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 Imię i nazwisko wnioskodawcy: ……………………………………………………………………………………………..</w:t>
      </w:r>
    </w:p>
    <w:p w:rsidR="00CD0FC4" w:rsidRPr="00CD0FC4" w:rsidRDefault="00CD0FC4" w:rsidP="00CD0FC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:rsidR="00CD0FC4" w:rsidRPr="00CD0FC4" w:rsidRDefault="00CD0FC4" w:rsidP="00CD0FC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1002"/>
        <w:gridCol w:w="992"/>
        <w:gridCol w:w="937"/>
      </w:tblGrid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CD0FC4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oświadczam, że: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CD0FC4" w:rsidRPr="00CD0FC4" w:rsidRDefault="00CD0FC4" w:rsidP="00CD0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Operacja jest zgoda z celem (-ami) określonym (-ymi) w PROW na lata 2014-2020 dla działania M19, a jej realizacja pozwoli na osiągnięcie zakładanych wskaźników;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Operacja jest zgodna z zakresem z zakresem tematycznym wskazanym w ogłoszeniu o naborze wniosków o przyznanie pomocy;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Inwestycje trwale związane z gruntem w ramach operacji będą realizowane na nieruchomości będącej własnością 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lub współwłasnością wnioskodawcy lub wnioskodawca posiada prawa do dysponowania nieruchomością na cele określone we wniosku o przyznanie pomocy, co najmniej przez okres realizacji operacji oraz okres podlegania zobowiązaniu 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br/>
              <w:t>do zapewnienia trwałości operacji zgodnie z art.71 ust.1 rozporządzenia Parlamentu Europejskiego i Rady 1303/2013;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Posiadam: </w:t>
            </w:r>
          </w:p>
          <w:p w:rsidR="00CD0FC4" w:rsidRPr="00CD0FC4" w:rsidRDefault="00CD0FC4" w:rsidP="00CD0FC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CD0FC4" w:rsidRPr="00CD0FC4" w:rsidRDefault="00CD0FC4" w:rsidP="00CD0FC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zasoby odpowiednie do przedmiotu operacji , którą zamierzam realizować, lub</w:t>
            </w:r>
          </w:p>
          <w:p w:rsidR="00CD0FC4" w:rsidRPr="00CD0FC4" w:rsidRDefault="00CD0FC4" w:rsidP="00CD0FC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CD0FC4" w:rsidRPr="00CD0FC4" w:rsidRDefault="00CD0FC4" w:rsidP="00CD0FC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wykonuje działalność odpowiednią do przedmiotu operacji, którą zamierza realizować;</w:t>
            </w:r>
          </w:p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(nie dotyczy rozwoju przedsiębiorczości przez podejmowanie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Operacja jest uzasadniona ekonomicznie i będzie realizowana zgodnie z biznesplanem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 i rozwijanie działalności gospodarczej)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Realizacja operacji nie jest możliwa bez udziału środków publicznych;</w:t>
            </w:r>
          </w:p>
          <w:p w:rsidR="00CD0FC4" w:rsidRPr="00CD0FC4" w:rsidRDefault="00CD0FC4" w:rsidP="00CD0F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Nie podlegam ubezpieczeniu społecznemu rolników z mocy ustawy i w pełnym zakresie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 w zakresie innym niż działalność sklasyfikowana wg. PKD jako produkcja artykułów spożywczych i produkcja napojów)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W okresie 2 lat poprzedzających dzień złożenia wniosku o przyznanie tej pomocy podmiot nie wykonywał działalności gospodarczej, do której stosuje się przepisy ustawy z dnia 6 marca 2018 r. Prawo przedsiębiorców, w szczególności nie był wpisany do CEIDG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podjęcie we własnym imieniu działalności gospodarczej, do której stosuje się przepisy ustawy o z dnia 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6 marca 2018 r. Prawo przedsiębiorców i jej wykonywanie do dnia, w którym upłynie 2 lata od dnia wypłaty płatności końcowej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tym ubezpieczeniom do dnia,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</w:t>
            </w:r>
            <w:r w:rsidRPr="00CD0FC4">
              <w:rPr>
                <w:rFonts w:ascii="Times New Roman" w:eastAsia="Times New Roman" w:hAnsi="Times New Roman" w:cs="Times New Roman"/>
                <w:lang w:eastAsia="pl-PL"/>
              </w:rPr>
              <w:t xml:space="preserve">utworzenie co najmniej jednego miejsca pracy w przeliczeniu na pełne etaty średnioroczne, gdy jest </w:t>
            </w:r>
            <w:r w:rsidRPr="00CD0FC4">
              <w:rPr>
                <w:rFonts w:ascii="Times New Roman" w:eastAsia="Times New Roman" w:hAnsi="Times New Roman" w:cs="Times New Roman"/>
                <w:lang w:eastAsia="pl-PL"/>
              </w:rPr>
              <w:br/>
              <w:t>to uzasadnione zakresem realizacji operacji, zatrudnienie osoby, dla której zostanie utworzone to miejsce pracy, na podstawie umowy o pracę, a także utrzymanie utworzonych miejsc pracy do dnia, w którym upłynie 2 lata od dnia wypłaty płatności końcowej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realizacji odcinków zlokalizowanych poza obszarem wiejskim objętym LSR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W okresie 3 lat poprzedzających dzień złożenia wniosku o przyznanie pomocy podmiot wykonywał łącznie przez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br/>
              <w:t>co najmniej 365 dni działalność gospodarczą, do której stosuje się przepisy ustawy z dnia 6 marca 2018 r. Prawo przedsiębiorców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(dotyczy rozwoju przedsiębiorczości przez rozwijanie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albo upłynęło co najmniej </w:t>
            </w: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2 lata od dnia przyznania temu podmiotowi pomocy na operacje w tym zakresie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rozwijanie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rozwijanie działalności gospodarczej)</w:t>
            </w:r>
            <w:r w:rsidRPr="00CD0F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D0FC4" w:rsidRPr="00CD0FC4" w:rsidTr="0070424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  <w:p w:rsidR="00CD0FC4" w:rsidRPr="00CD0FC4" w:rsidRDefault="00CD0FC4" w:rsidP="00CD0F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D0FC4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C4" w:rsidRPr="00CD0FC4" w:rsidRDefault="00CD0FC4" w:rsidP="00CD0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CD0FC4" w:rsidRPr="00CD0FC4" w:rsidRDefault="00CD0FC4" w:rsidP="00CD0F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CD0FC4" w:rsidRPr="00CD0FC4" w:rsidRDefault="00CD0FC4" w:rsidP="00CD0F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CD0FC4" w:rsidRPr="00CD0FC4" w:rsidRDefault="00CD0FC4" w:rsidP="00CD0F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CD0FC4" w:rsidRPr="00CD0FC4" w:rsidRDefault="00CD0FC4" w:rsidP="00CD0FC4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FC4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………………………………….</w:t>
      </w:r>
    </w:p>
    <w:p w:rsidR="00CD0FC4" w:rsidRPr="00CD0FC4" w:rsidRDefault="00CD0FC4" w:rsidP="00CD0FC4">
      <w:pPr>
        <w:suppressAutoHyphens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FC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Imię i nazwisko / Nazwa, pieczęć, podpis wnioskodawcy</w:t>
      </w:r>
    </w:p>
    <w:sectPr w:rsidR="00CD0FC4" w:rsidRPr="00CD0FC4" w:rsidSect="00CD0FC4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AC" w:rsidRDefault="00AD42AC" w:rsidP="00CD0FC4">
      <w:pPr>
        <w:spacing w:after="0" w:line="240" w:lineRule="auto"/>
      </w:pPr>
      <w:r>
        <w:separator/>
      </w:r>
    </w:p>
  </w:endnote>
  <w:endnote w:type="continuationSeparator" w:id="0">
    <w:p w:rsidR="00AD42AC" w:rsidRDefault="00AD42AC" w:rsidP="00CD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444128"/>
      <w:docPartObj>
        <w:docPartGallery w:val="Page Numbers (Bottom of Page)"/>
        <w:docPartUnique/>
      </w:docPartObj>
    </w:sdtPr>
    <w:sdtEndPr/>
    <w:sdtContent>
      <w:p w:rsidR="00CD0FC4" w:rsidRDefault="00CD0FC4">
        <w:pPr>
          <w:pStyle w:val="Stopka"/>
          <w:jc w:val="center"/>
        </w:pPr>
        <w:r w:rsidRPr="00CD0FC4">
          <w:rPr>
            <w:rFonts w:ascii="Times New Roman" w:hAnsi="Times New Roman" w:cs="Times New Roman"/>
            <w:sz w:val="16"/>
            <w:szCs w:val="16"/>
          </w:rPr>
          <w:t>[</w:t>
        </w:r>
        <w:r w:rsidRPr="00CD0FC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D0FC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D0FC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D4FA3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CD0FC4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CD0FC4">
          <w:rPr>
            <w:rFonts w:ascii="Times New Roman" w:hAnsi="Times New Roman" w:cs="Times New Roman"/>
            <w:sz w:val="16"/>
            <w:szCs w:val="16"/>
          </w:rPr>
          <w:t>]</w:t>
        </w:r>
      </w:p>
    </w:sdtContent>
  </w:sdt>
  <w:p w:rsidR="00CD0FC4" w:rsidRDefault="00CD0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AC" w:rsidRDefault="00AD42AC" w:rsidP="00CD0FC4">
      <w:pPr>
        <w:spacing w:after="0" w:line="240" w:lineRule="auto"/>
      </w:pPr>
      <w:r>
        <w:separator/>
      </w:r>
    </w:p>
  </w:footnote>
  <w:footnote w:type="continuationSeparator" w:id="0">
    <w:p w:rsidR="00AD42AC" w:rsidRDefault="00AD42AC" w:rsidP="00CD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C4" w:rsidRPr="00CD0FC4" w:rsidRDefault="00CD0FC4" w:rsidP="00CD0FC4">
    <w:pPr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CD0FC4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    </w:t>
    </w:r>
  </w:p>
  <w:p w:rsidR="00CD0FC4" w:rsidRPr="00CD0FC4" w:rsidRDefault="00CD0FC4" w:rsidP="00CD0FC4">
    <w:pPr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val="x-none" w:eastAsia="zh-CN"/>
      </w:rPr>
    </w:pPr>
    <w:r w:rsidRPr="00CD0FC4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</w:t>
    </w:r>
    <w:r w:rsidRPr="00CD0FC4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7EA8F8B" wp14:editId="4C91779A">
          <wp:extent cx="940279" cy="552090"/>
          <wp:effectExtent l="0" t="0" r="0" b="63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3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0FC4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CD0FC4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 w:rsidRPr="00CD0FC4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3A619F4" wp14:editId="163E524D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D0FC4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CD0FC4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 w:rsidRPr="00CD0FC4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FE81156" wp14:editId="34EE0761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D0FC4" w:rsidRPr="00CD0FC4" w:rsidRDefault="00CD0FC4" w:rsidP="00CD0FC4">
    <w:pPr>
      <w:tabs>
        <w:tab w:val="left" w:pos="4605"/>
      </w:tabs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  <w:r w:rsidRPr="00CD0FC4">
      <w:rPr>
        <w:rFonts w:ascii="Times New Roman" w:eastAsia="Calibri" w:hAnsi="Times New Roman" w:cs="Times New Roman"/>
        <w:sz w:val="24"/>
        <w:szCs w:val="24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C4"/>
    <w:rsid w:val="001E62D8"/>
    <w:rsid w:val="003D0D6E"/>
    <w:rsid w:val="00544F84"/>
    <w:rsid w:val="005D4FA3"/>
    <w:rsid w:val="008B1F36"/>
    <w:rsid w:val="008F2DB8"/>
    <w:rsid w:val="008F6E06"/>
    <w:rsid w:val="00A075E9"/>
    <w:rsid w:val="00AD1324"/>
    <w:rsid w:val="00AD42AC"/>
    <w:rsid w:val="00C9097C"/>
    <w:rsid w:val="00CD0FC4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0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FC4"/>
  </w:style>
  <w:style w:type="paragraph" w:styleId="Stopka">
    <w:name w:val="footer"/>
    <w:basedOn w:val="Normalny"/>
    <w:link w:val="StopkaZnak"/>
    <w:uiPriority w:val="99"/>
    <w:unhideWhenUsed/>
    <w:rsid w:val="00CD0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FC4"/>
  </w:style>
  <w:style w:type="paragraph" w:styleId="Tekstdymka">
    <w:name w:val="Balloon Text"/>
    <w:basedOn w:val="Normalny"/>
    <w:link w:val="TekstdymkaZnak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0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FC4"/>
  </w:style>
  <w:style w:type="paragraph" w:styleId="Stopka">
    <w:name w:val="footer"/>
    <w:basedOn w:val="Normalny"/>
    <w:link w:val="StopkaZnak"/>
    <w:uiPriority w:val="99"/>
    <w:unhideWhenUsed/>
    <w:rsid w:val="00CD0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FC4"/>
  </w:style>
  <w:style w:type="paragraph" w:styleId="Tekstdymka">
    <w:name w:val="Balloon Text"/>
    <w:basedOn w:val="Normalny"/>
    <w:link w:val="TekstdymkaZnak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2019-10-02T10:30:00Z</dcterms:created>
  <dcterms:modified xsi:type="dcterms:W3CDTF">2019-10-03T11:54:00Z</dcterms:modified>
</cp:coreProperties>
</file>